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D5DE0"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bookmarkStart w:id="0" w:name="_GoBack"/>
      <w:bookmarkEnd w:id="0"/>
      <w:r>
        <w:rPr>
          <w:rStyle w:val="Strong"/>
          <w:rFonts w:ascii="Tahoma" w:hAnsi="Tahoma" w:cs="Tahoma"/>
          <w:color w:val="444444"/>
          <w:sz w:val="22"/>
          <w:szCs w:val="22"/>
        </w:rPr>
        <w:t>CONSISTENT VERB TENSE</w:t>
      </w:r>
    </w:p>
    <w:p w14:paraId="02772BC0"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Verbs express a particular action (</w:t>
      </w:r>
      <w:r>
        <w:rPr>
          <w:rStyle w:val="Emphasis"/>
          <w:rFonts w:ascii="Tahoma" w:hAnsi="Tahoma" w:cs="Tahoma"/>
          <w:color w:val="444444"/>
          <w:sz w:val="22"/>
          <w:szCs w:val="22"/>
        </w:rPr>
        <w:t>throw</w:t>
      </w:r>
      <w:r>
        <w:rPr>
          <w:rFonts w:ascii="Tahoma" w:hAnsi="Tahoma" w:cs="Tahoma"/>
          <w:color w:val="444444"/>
          <w:sz w:val="22"/>
          <w:szCs w:val="22"/>
        </w:rPr>
        <w:t>) or state of being (</w:t>
      </w:r>
      <w:r>
        <w:rPr>
          <w:rStyle w:val="Emphasis"/>
          <w:rFonts w:ascii="Tahoma" w:hAnsi="Tahoma" w:cs="Tahoma"/>
          <w:color w:val="444444"/>
          <w:sz w:val="22"/>
          <w:szCs w:val="22"/>
        </w:rPr>
        <w:t>was</w:t>
      </w:r>
      <w:r>
        <w:rPr>
          <w:rFonts w:ascii="Tahoma" w:hAnsi="Tahoma" w:cs="Tahoma"/>
          <w:color w:val="444444"/>
          <w:sz w:val="22"/>
          <w:szCs w:val="22"/>
        </w:rPr>
        <w:t>). In addition, verbs help express who or what performs the action (person), how many people or things perform the action (number), the speaker's attitude toward or relation to the action (mood), and whether the subject is the giver or receiver of the action (voice). Perhaps the most obvious characteristic of verbs, however, is how the verb</w:t>
      </w:r>
      <w:r>
        <w:rPr>
          <w:rStyle w:val="apple-converted-space"/>
          <w:rFonts w:ascii="Tahoma" w:hAnsi="Tahoma" w:cs="Tahoma"/>
          <w:color w:val="444444"/>
          <w:sz w:val="22"/>
          <w:szCs w:val="22"/>
        </w:rPr>
        <w:t> </w:t>
      </w:r>
      <w:r>
        <w:rPr>
          <w:rStyle w:val="Emphasis"/>
          <w:rFonts w:ascii="Tahoma" w:hAnsi="Tahoma" w:cs="Tahoma"/>
          <w:color w:val="444444"/>
          <w:sz w:val="22"/>
          <w:szCs w:val="22"/>
        </w:rPr>
        <w:t>tenses</w:t>
      </w:r>
      <w:r>
        <w:rPr>
          <w:rStyle w:val="apple-converted-space"/>
          <w:rFonts w:ascii="Tahoma" w:hAnsi="Tahoma" w:cs="Tahoma"/>
          <w:color w:val="444444"/>
          <w:sz w:val="22"/>
          <w:szCs w:val="22"/>
        </w:rPr>
        <w:t> </w:t>
      </w:r>
      <w:r>
        <w:rPr>
          <w:rFonts w:ascii="Tahoma" w:hAnsi="Tahoma" w:cs="Tahoma"/>
          <w:color w:val="444444"/>
          <w:sz w:val="22"/>
          <w:szCs w:val="22"/>
        </w:rPr>
        <w:t>express</w:t>
      </w:r>
      <w:r>
        <w:rPr>
          <w:rStyle w:val="apple-converted-space"/>
          <w:rFonts w:ascii="Tahoma" w:hAnsi="Tahoma" w:cs="Tahoma"/>
          <w:color w:val="444444"/>
          <w:sz w:val="22"/>
          <w:szCs w:val="22"/>
        </w:rPr>
        <w:t> </w:t>
      </w:r>
      <w:r>
        <w:rPr>
          <w:rStyle w:val="Emphasis"/>
          <w:rFonts w:ascii="Tahoma" w:hAnsi="Tahoma" w:cs="Tahoma"/>
          <w:color w:val="444444"/>
          <w:sz w:val="22"/>
          <w:szCs w:val="22"/>
        </w:rPr>
        <w:t>time</w:t>
      </w:r>
      <w:r>
        <w:rPr>
          <w:rFonts w:ascii="Tahoma" w:hAnsi="Tahoma" w:cs="Tahoma"/>
          <w:color w:val="444444"/>
          <w:sz w:val="22"/>
          <w:szCs w:val="22"/>
        </w:rPr>
        <w:t>.</w:t>
      </w:r>
    </w:p>
    <w:p w14:paraId="30D62244"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Different verb forms are used in combination to express when actions occur. The simple present, past, and future tenses simply place events in time. The perfect tenses (they occur with</w:t>
      </w:r>
      <w:r>
        <w:rPr>
          <w:rStyle w:val="apple-converted-space"/>
          <w:rFonts w:ascii="Tahoma" w:hAnsi="Tahoma" w:cs="Tahoma"/>
          <w:color w:val="444444"/>
          <w:sz w:val="22"/>
          <w:szCs w:val="22"/>
        </w:rPr>
        <w:t> </w:t>
      </w:r>
      <w:r>
        <w:rPr>
          <w:rStyle w:val="Emphasis"/>
          <w:rFonts w:ascii="Tahoma" w:hAnsi="Tahoma" w:cs="Tahoma"/>
          <w:color w:val="444444"/>
          <w:sz w:val="22"/>
          <w:szCs w:val="22"/>
        </w:rPr>
        <w:t>have</w:t>
      </w:r>
      <w:r>
        <w:rPr>
          <w:rFonts w:ascii="Tahoma" w:hAnsi="Tahoma" w:cs="Tahoma"/>
          <w:color w:val="444444"/>
          <w:sz w:val="22"/>
          <w:szCs w:val="22"/>
        </w:rPr>
        <w:t>,</w:t>
      </w:r>
      <w:r>
        <w:rPr>
          <w:rStyle w:val="apple-converted-space"/>
          <w:rFonts w:ascii="Tahoma" w:hAnsi="Tahoma" w:cs="Tahoma"/>
          <w:color w:val="444444"/>
          <w:sz w:val="22"/>
          <w:szCs w:val="22"/>
        </w:rPr>
        <w:t> </w:t>
      </w:r>
      <w:r>
        <w:rPr>
          <w:rStyle w:val="Emphasis"/>
          <w:rFonts w:ascii="Tahoma" w:hAnsi="Tahoma" w:cs="Tahoma"/>
          <w:color w:val="444444"/>
          <w:sz w:val="22"/>
          <w:szCs w:val="22"/>
        </w:rPr>
        <w:t>has</w:t>
      </w:r>
      <w:r>
        <w:rPr>
          <w:rFonts w:ascii="Tahoma" w:hAnsi="Tahoma" w:cs="Tahoma"/>
          <w:color w:val="444444"/>
          <w:sz w:val="22"/>
          <w:szCs w:val="22"/>
        </w:rPr>
        <w:t>, and</w:t>
      </w:r>
      <w:r>
        <w:rPr>
          <w:rStyle w:val="apple-converted-space"/>
          <w:rFonts w:ascii="Tahoma" w:hAnsi="Tahoma" w:cs="Tahoma"/>
          <w:color w:val="444444"/>
          <w:sz w:val="22"/>
          <w:szCs w:val="22"/>
        </w:rPr>
        <w:t> </w:t>
      </w:r>
      <w:r>
        <w:rPr>
          <w:rStyle w:val="Emphasis"/>
          <w:rFonts w:ascii="Tahoma" w:hAnsi="Tahoma" w:cs="Tahoma"/>
          <w:color w:val="444444"/>
          <w:sz w:val="22"/>
          <w:szCs w:val="22"/>
        </w:rPr>
        <w:t>had</w:t>
      </w:r>
      <w:r>
        <w:rPr>
          <w:rFonts w:ascii="Tahoma" w:hAnsi="Tahoma" w:cs="Tahoma"/>
          <w:color w:val="444444"/>
          <w:sz w:val="22"/>
          <w:szCs w:val="22"/>
        </w:rPr>
        <w:t>) express events or actions completed; the progressive tenses (-</w:t>
      </w:r>
      <w:r>
        <w:rPr>
          <w:rStyle w:val="Emphasis"/>
          <w:rFonts w:ascii="Tahoma" w:hAnsi="Tahoma" w:cs="Tahoma"/>
          <w:color w:val="444444"/>
          <w:sz w:val="22"/>
          <w:szCs w:val="22"/>
        </w:rPr>
        <w:t>ing</w:t>
      </w:r>
      <w:r>
        <w:rPr>
          <w:rStyle w:val="apple-converted-space"/>
          <w:rFonts w:ascii="Tahoma" w:hAnsi="Tahoma" w:cs="Tahoma"/>
          <w:i/>
          <w:iCs/>
          <w:color w:val="444444"/>
          <w:sz w:val="22"/>
          <w:szCs w:val="22"/>
        </w:rPr>
        <w:t> </w:t>
      </w:r>
      <w:r>
        <w:rPr>
          <w:rFonts w:ascii="Tahoma" w:hAnsi="Tahoma" w:cs="Tahoma"/>
          <w:color w:val="444444"/>
          <w:sz w:val="22"/>
          <w:szCs w:val="22"/>
        </w:rPr>
        <w:t>verbs used together with helpers such as</w:t>
      </w:r>
      <w:r>
        <w:rPr>
          <w:rStyle w:val="apple-converted-space"/>
          <w:rFonts w:ascii="Tahoma" w:hAnsi="Tahoma" w:cs="Tahoma"/>
          <w:color w:val="444444"/>
          <w:sz w:val="22"/>
          <w:szCs w:val="22"/>
        </w:rPr>
        <w:t> </w:t>
      </w:r>
      <w:r>
        <w:rPr>
          <w:rStyle w:val="Emphasis"/>
          <w:rFonts w:ascii="Tahoma" w:hAnsi="Tahoma" w:cs="Tahoma"/>
          <w:color w:val="444444"/>
          <w:sz w:val="22"/>
          <w:szCs w:val="22"/>
        </w:rPr>
        <w:t>is</w:t>
      </w:r>
      <w:r>
        <w:rPr>
          <w:rFonts w:ascii="Tahoma" w:hAnsi="Tahoma" w:cs="Tahoma"/>
          <w:color w:val="444444"/>
          <w:sz w:val="22"/>
          <w:szCs w:val="22"/>
        </w:rPr>
        <w:t>,</w:t>
      </w:r>
      <w:r>
        <w:rPr>
          <w:rStyle w:val="apple-converted-space"/>
          <w:rFonts w:ascii="Tahoma" w:hAnsi="Tahoma" w:cs="Tahoma"/>
          <w:color w:val="444444"/>
          <w:sz w:val="22"/>
          <w:szCs w:val="22"/>
        </w:rPr>
        <w:t> </w:t>
      </w:r>
      <w:r>
        <w:rPr>
          <w:rStyle w:val="Emphasis"/>
          <w:rFonts w:ascii="Tahoma" w:hAnsi="Tahoma" w:cs="Tahoma"/>
          <w:color w:val="444444"/>
          <w:sz w:val="22"/>
          <w:szCs w:val="22"/>
        </w:rPr>
        <w:t>was</w:t>
      </w:r>
      <w:r>
        <w:rPr>
          <w:rFonts w:ascii="Tahoma" w:hAnsi="Tahoma" w:cs="Tahoma"/>
          <w:color w:val="444444"/>
          <w:sz w:val="22"/>
          <w:szCs w:val="22"/>
        </w:rPr>
        <w:t>, and</w:t>
      </w:r>
      <w:r>
        <w:rPr>
          <w:rStyle w:val="apple-converted-space"/>
          <w:rFonts w:ascii="Tahoma" w:hAnsi="Tahoma" w:cs="Tahoma"/>
          <w:color w:val="444444"/>
          <w:sz w:val="22"/>
          <w:szCs w:val="22"/>
        </w:rPr>
        <w:t> </w:t>
      </w:r>
      <w:r>
        <w:rPr>
          <w:rStyle w:val="Emphasis"/>
          <w:rFonts w:ascii="Tahoma" w:hAnsi="Tahoma" w:cs="Tahoma"/>
          <w:color w:val="444444"/>
          <w:sz w:val="22"/>
          <w:szCs w:val="22"/>
        </w:rPr>
        <w:t>were</w:t>
      </w:r>
      <w:r>
        <w:rPr>
          <w:rFonts w:ascii="Tahoma" w:hAnsi="Tahoma" w:cs="Tahoma"/>
          <w:color w:val="444444"/>
          <w:sz w:val="22"/>
          <w:szCs w:val="22"/>
        </w:rPr>
        <w:t>) show actions or events that are continuing.</w:t>
      </w:r>
    </w:p>
    <w:p w14:paraId="21ED696B"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Strong"/>
          <w:rFonts w:ascii="Tahoma" w:hAnsi="Tahoma" w:cs="Tahoma"/>
          <w:color w:val="444444"/>
          <w:sz w:val="22"/>
          <w:szCs w:val="22"/>
        </w:rPr>
        <w:t>Intentional shifting of verb tense</w:t>
      </w:r>
      <w:r>
        <w:rPr>
          <w:rFonts w:ascii="Tahoma" w:hAnsi="Tahoma" w:cs="Tahoma"/>
          <w:b/>
          <w:bCs/>
          <w:color w:val="444444"/>
          <w:sz w:val="22"/>
          <w:szCs w:val="22"/>
        </w:rPr>
        <w:br/>
      </w:r>
      <w:r>
        <w:rPr>
          <w:rFonts w:ascii="Tahoma" w:hAnsi="Tahoma" w:cs="Tahoma"/>
          <w:color w:val="444444"/>
          <w:sz w:val="22"/>
          <w:szCs w:val="22"/>
        </w:rPr>
        <w:t>A statement such as the following intentionally mixes verb tenses:</w:t>
      </w:r>
    </w:p>
    <w:p w14:paraId="2BF1E8C4"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decided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add Anthropology 11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discovered</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already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filled up</w:t>
      </w:r>
      <w:r>
        <w:rPr>
          <w:rStyle w:val="apple-converted-space"/>
          <w:rFonts w:ascii="Tahoma" w:hAnsi="Tahoma" w:cs="Tahoma"/>
          <w:i/>
          <w:iCs/>
          <w:color w:val="444444"/>
          <w:sz w:val="22"/>
          <w:szCs w:val="22"/>
        </w:rPr>
        <w:t> </w:t>
      </w:r>
      <w:r>
        <w:rPr>
          <w:rStyle w:val="Emphasis"/>
          <w:rFonts w:ascii="Tahoma" w:hAnsi="Tahoma" w:cs="Tahoma"/>
          <w:color w:val="444444"/>
          <w:sz w:val="22"/>
          <w:szCs w:val="22"/>
        </w:rPr>
        <w:t>and the instructor</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would</w:t>
      </w:r>
      <w:r>
        <w:rPr>
          <w:rStyle w:val="apple-converted-space"/>
          <w:rFonts w:ascii="Tahoma" w:hAnsi="Tahoma" w:cs="Tahoma"/>
          <w:i/>
          <w:iCs/>
          <w:color w:val="444444"/>
          <w:sz w:val="22"/>
          <w:szCs w:val="22"/>
        </w:rPr>
        <w:t> </w:t>
      </w:r>
      <w:r>
        <w:rPr>
          <w:rStyle w:val="Emphasis"/>
          <w:rFonts w:ascii="Tahoma" w:hAnsi="Tahoma" w:cs="Tahoma"/>
          <w:color w:val="444444"/>
          <w:sz w:val="22"/>
          <w:szCs w:val="22"/>
        </w:rPr>
        <w:t>not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be accepting</w:t>
      </w:r>
      <w:r>
        <w:rPr>
          <w:rStyle w:val="apple-converted-space"/>
          <w:rFonts w:ascii="Tahoma" w:hAnsi="Tahoma" w:cs="Tahoma"/>
          <w:i/>
          <w:iCs/>
          <w:color w:val="444444"/>
          <w:sz w:val="22"/>
          <w:szCs w:val="22"/>
        </w:rPr>
        <w:t> </w:t>
      </w:r>
      <w:r>
        <w:rPr>
          <w:rStyle w:val="Emphasis"/>
          <w:rFonts w:ascii="Tahoma" w:hAnsi="Tahoma" w:cs="Tahoma"/>
          <w:color w:val="444444"/>
          <w:sz w:val="22"/>
          <w:szCs w:val="22"/>
        </w:rPr>
        <w:t>any more students.</w:t>
      </w:r>
    </w:p>
    <w:p w14:paraId="7A7B7833"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The mixed verb tenses here are intended to convey in what order things happened, what actions are completed, and what actions are continuing. The class had filled and the speaker had decided (both actions completed in the</w:t>
      </w:r>
      <w:r>
        <w:rPr>
          <w:rStyle w:val="apple-converted-space"/>
          <w:rFonts w:ascii="Tahoma" w:hAnsi="Tahoma" w:cs="Tahoma"/>
          <w:color w:val="444444"/>
          <w:sz w:val="22"/>
          <w:szCs w:val="22"/>
        </w:rPr>
        <w:t> </w:t>
      </w:r>
      <w:r>
        <w:rPr>
          <w:rStyle w:val="Emphasis"/>
          <w:rFonts w:ascii="Tahoma" w:hAnsi="Tahoma" w:cs="Tahoma"/>
          <w:color w:val="444444"/>
          <w:sz w:val="22"/>
          <w:szCs w:val="22"/>
        </w:rPr>
        <w:t>past</w:t>
      </w:r>
      <w:r>
        <w:rPr>
          <w:rFonts w:ascii="Tahoma" w:hAnsi="Tahoma" w:cs="Tahoma"/>
          <w:color w:val="444444"/>
          <w:sz w:val="22"/>
          <w:szCs w:val="22"/>
        </w:rPr>
        <w:t>)</w:t>
      </w:r>
      <w:r>
        <w:rPr>
          <w:rStyle w:val="apple-converted-space"/>
          <w:rFonts w:ascii="Tahoma" w:hAnsi="Tahoma" w:cs="Tahoma"/>
          <w:color w:val="444444"/>
          <w:sz w:val="22"/>
          <w:szCs w:val="22"/>
        </w:rPr>
        <w:t> </w:t>
      </w:r>
      <w:r>
        <w:rPr>
          <w:rStyle w:val="Emphasis"/>
          <w:rFonts w:ascii="Tahoma" w:hAnsi="Tahoma" w:cs="Tahoma"/>
          <w:color w:val="444444"/>
          <w:sz w:val="22"/>
          <w:szCs w:val="22"/>
        </w:rPr>
        <w:t>before</w:t>
      </w:r>
      <w:r>
        <w:rPr>
          <w:rStyle w:val="apple-converted-space"/>
          <w:rFonts w:ascii="Tahoma" w:hAnsi="Tahoma" w:cs="Tahoma"/>
          <w:color w:val="444444"/>
          <w:sz w:val="22"/>
          <w:szCs w:val="22"/>
        </w:rPr>
        <w:t> </w:t>
      </w:r>
      <w:r>
        <w:rPr>
          <w:rFonts w:ascii="Tahoma" w:hAnsi="Tahoma" w:cs="Tahoma"/>
          <w:color w:val="444444"/>
          <w:sz w:val="22"/>
          <w:szCs w:val="22"/>
        </w:rPr>
        <w:t>he or she discovered the class was full. And the instructor is</w:t>
      </w:r>
      <w:r>
        <w:rPr>
          <w:rStyle w:val="apple-converted-space"/>
          <w:rFonts w:ascii="Tahoma" w:hAnsi="Tahoma" w:cs="Tahoma"/>
          <w:color w:val="444444"/>
          <w:sz w:val="22"/>
          <w:szCs w:val="22"/>
        </w:rPr>
        <w:t> </w:t>
      </w:r>
      <w:r>
        <w:rPr>
          <w:rStyle w:val="Emphasis"/>
          <w:rFonts w:ascii="Tahoma" w:hAnsi="Tahoma" w:cs="Tahoma"/>
          <w:color w:val="444444"/>
          <w:sz w:val="22"/>
          <w:szCs w:val="22"/>
        </w:rPr>
        <w:t>at present</w:t>
      </w:r>
      <w:r>
        <w:rPr>
          <w:rStyle w:val="apple-converted-space"/>
          <w:rFonts w:ascii="Tahoma" w:hAnsi="Tahoma" w:cs="Tahoma"/>
          <w:color w:val="444444"/>
          <w:sz w:val="22"/>
          <w:szCs w:val="22"/>
        </w:rPr>
        <w:t> </w:t>
      </w:r>
      <w:r>
        <w:rPr>
          <w:rFonts w:ascii="Tahoma" w:hAnsi="Tahoma" w:cs="Tahoma"/>
          <w:color w:val="444444"/>
          <w:sz w:val="22"/>
          <w:szCs w:val="22"/>
        </w:rPr>
        <w:t>turning away students and will continue to turn them away for the foreseeable</w:t>
      </w:r>
      <w:r>
        <w:rPr>
          <w:rStyle w:val="apple-converted-space"/>
          <w:rFonts w:ascii="Tahoma" w:hAnsi="Tahoma" w:cs="Tahoma"/>
          <w:color w:val="444444"/>
          <w:sz w:val="22"/>
          <w:szCs w:val="22"/>
        </w:rPr>
        <w:t> </w:t>
      </w:r>
      <w:r>
        <w:rPr>
          <w:rStyle w:val="Emphasis"/>
          <w:rFonts w:ascii="Tahoma" w:hAnsi="Tahoma" w:cs="Tahoma"/>
          <w:color w:val="444444"/>
          <w:sz w:val="22"/>
          <w:szCs w:val="22"/>
        </w:rPr>
        <w:t>future</w:t>
      </w:r>
      <w:r>
        <w:rPr>
          <w:rFonts w:ascii="Tahoma" w:hAnsi="Tahoma" w:cs="Tahoma"/>
          <w:color w:val="444444"/>
          <w:sz w:val="22"/>
          <w:szCs w:val="22"/>
        </w:rPr>
        <w:t>.</w:t>
      </w:r>
    </w:p>
    <w:p w14:paraId="6DBF23ED"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In the following example, a statement about past actions is followed by a statement of a general truth:</w:t>
      </w:r>
    </w:p>
    <w:p w14:paraId="58D22E69"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decided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add Anthropology 11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discovered</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already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had filled up</w:t>
      </w:r>
      <w:r>
        <w:rPr>
          <w:rStyle w:val="Emphasis"/>
          <w:rFonts w:ascii="Tahoma" w:hAnsi="Tahoma" w:cs="Tahoma"/>
          <w:color w:val="444444"/>
          <w:sz w:val="22"/>
          <w:szCs w:val="22"/>
        </w:rPr>
        <w:t>; it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is</w:t>
      </w:r>
      <w:r>
        <w:rPr>
          <w:rStyle w:val="apple-converted-space"/>
          <w:rFonts w:ascii="Tahoma" w:hAnsi="Tahoma" w:cs="Tahoma"/>
          <w:i/>
          <w:iCs/>
          <w:color w:val="444444"/>
          <w:sz w:val="22"/>
          <w:szCs w:val="22"/>
        </w:rPr>
        <w:t> </w:t>
      </w:r>
      <w:r>
        <w:rPr>
          <w:rStyle w:val="Emphasis"/>
          <w:rFonts w:ascii="Tahoma" w:hAnsi="Tahoma" w:cs="Tahoma"/>
          <w:color w:val="444444"/>
          <w:sz w:val="22"/>
          <w:szCs w:val="22"/>
        </w:rPr>
        <w:t>unwise to wait until the last minute to add a required class.</w:t>
      </w:r>
    </w:p>
    <w:p w14:paraId="124B60F7"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Generalities and truisms like this (</w:t>
      </w:r>
      <w:r>
        <w:rPr>
          <w:rStyle w:val="Emphasis"/>
          <w:rFonts w:ascii="Tahoma" w:hAnsi="Tahoma" w:cs="Tahoma"/>
          <w:color w:val="444444"/>
          <w:sz w:val="22"/>
          <w:szCs w:val="22"/>
        </w:rPr>
        <w:t>it is unwise to wait</w:t>
      </w:r>
      <w:r>
        <w:rPr>
          <w:rFonts w:ascii="Tahoma" w:hAnsi="Tahoma" w:cs="Tahoma"/>
          <w:color w:val="444444"/>
          <w:sz w:val="22"/>
          <w:szCs w:val="22"/>
        </w:rPr>
        <w:t>) are expressed in the simple present tense, even if they are imbedded in a statement written in a past tense.</w:t>
      </w:r>
    </w:p>
    <w:p w14:paraId="70D3B001"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Strong"/>
          <w:rFonts w:ascii="Tahoma" w:hAnsi="Tahoma" w:cs="Tahoma"/>
          <w:color w:val="444444"/>
          <w:sz w:val="22"/>
          <w:szCs w:val="22"/>
        </w:rPr>
        <w:t>Unintentional shifting of verb tense</w:t>
      </w:r>
      <w:r>
        <w:rPr>
          <w:rFonts w:ascii="Tahoma" w:hAnsi="Tahoma" w:cs="Tahoma"/>
          <w:b/>
          <w:bCs/>
          <w:color w:val="444444"/>
          <w:sz w:val="22"/>
          <w:szCs w:val="22"/>
        </w:rPr>
        <w:br/>
      </w:r>
      <w:r>
        <w:rPr>
          <w:rFonts w:ascii="Tahoma" w:hAnsi="Tahoma" w:cs="Tahoma"/>
          <w:color w:val="444444"/>
          <w:sz w:val="22"/>
          <w:szCs w:val="22"/>
        </w:rPr>
        <w:t>Clearly, intentionally shifting verb tenses can convey a great deal of information. However, when verb tenses shift for no good reason, meaning becomes garbled. In general, avoid unnecessary changes in verb tense. This is a particular problem in personal narratives, where it is common to see something like this:</w:t>
      </w:r>
    </w:p>
    <w:p w14:paraId="0414131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undecided about my major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freshman.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wanted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study journalism but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like</w:t>
      </w:r>
      <w:r>
        <w:rPr>
          <w:rStyle w:val="apple-converted-space"/>
          <w:rFonts w:ascii="Tahoma" w:hAnsi="Tahoma" w:cs="Tahoma"/>
          <w:i/>
          <w:iCs/>
          <w:color w:val="444444"/>
          <w:sz w:val="22"/>
          <w:szCs w:val="22"/>
        </w:rPr>
        <w:t> </w:t>
      </w:r>
      <w:r>
        <w:rPr>
          <w:rStyle w:val="Emphasis"/>
          <w:rFonts w:ascii="Tahoma" w:hAnsi="Tahoma" w:cs="Tahoma"/>
          <w:color w:val="444444"/>
          <w:sz w:val="22"/>
          <w:szCs w:val="22"/>
        </w:rPr>
        <w:t>art, too.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find</w:t>
      </w:r>
      <w:r>
        <w:rPr>
          <w:rStyle w:val="apple-converted-space"/>
          <w:rFonts w:ascii="Tahoma" w:hAnsi="Tahoma" w:cs="Tahoma"/>
          <w:i/>
          <w:iCs/>
          <w:color w:val="444444"/>
          <w:sz w:val="22"/>
          <w:szCs w:val="22"/>
        </w:rPr>
        <w:t> </w:t>
      </w:r>
      <w:r>
        <w:rPr>
          <w:rStyle w:val="Emphasis"/>
          <w:rFonts w:ascii="Tahoma" w:hAnsi="Tahoma" w:cs="Tahoma"/>
          <w:color w:val="444444"/>
          <w:sz w:val="22"/>
          <w:szCs w:val="22"/>
        </w:rPr>
        <w:t>that sketching is relaxing and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helped</w:t>
      </w:r>
      <w:r>
        <w:rPr>
          <w:rStyle w:val="apple-converted-space"/>
          <w:rFonts w:ascii="Tahoma" w:hAnsi="Tahoma" w:cs="Tahoma"/>
          <w:i/>
          <w:iCs/>
          <w:color w:val="444444"/>
          <w:sz w:val="22"/>
          <w:szCs w:val="22"/>
        </w:rPr>
        <w:t> </w:t>
      </w:r>
      <w:r>
        <w:rPr>
          <w:rStyle w:val="Emphasis"/>
          <w:rFonts w:ascii="Tahoma" w:hAnsi="Tahoma" w:cs="Tahoma"/>
          <w:color w:val="444444"/>
          <w:sz w:val="22"/>
          <w:szCs w:val="22"/>
        </w:rPr>
        <w:t>reduce stress, while journalism</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high-energy, often stressful class.</w:t>
      </w:r>
    </w:p>
    <w:p w14:paraId="112E5060"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The verb shifts are unnecessary and make it more difficult for the reader to follow. Here is the statement revised to a consistent past tense:</w:t>
      </w:r>
    </w:p>
    <w:p w14:paraId="38CE2A9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I was</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undecided</w:t>
      </w:r>
      <w:r>
        <w:rPr>
          <w:rStyle w:val="apple-converted-space"/>
          <w:rFonts w:ascii="Tahoma" w:hAnsi="Tahoma" w:cs="Tahoma"/>
          <w:i/>
          <w:iCs/>
          <w:color w:val="444444"/>
          <w:sz w:val="22"/>
          <w:szCs w:val="22"/>
        </w:rPr>
        <w:t> </w:t>
      </w:r>
      <w:r>
        <w:rPr>
          <w:rStyle w:val="Emphasis"/>
          <w:rFonts w:ascii="Tahoma" w:hAnsi="Tahoma" w:cs="Tahoma"/>
          <w:color w:val="444444"/>
          <w:sz w:val="22"/>
          <w:szCs w:val="22"/>
        </w:rPr>
        <w:t>about my major when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freshman.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wanted</w:t>
      </w:r>
      <w:r>
        <w:rPr>
          <w:rStyle w:val="apple-converted-space"/>
          <w:rFonts w:ascii="Tahoma" w:hAnsi="Tahoma" w:cs="Tahoma"/>
          <w:i/>
          <w:iCs/>
          <w:color w:val="444444"/>
          <w:sz w:val="22"/>
          <w:szCs w:val="22"/>
        </w:rPr>
        <w:t> </w:t>
      </w:r>
      <w:r>
        <w:rPr>
          <w:rStyle w:val="Emphasis"/>
          <w:rFonts w:ascii="Tahoma" w:hAnsi="Tahoma" w:cs="Tahoma"/>
          <w:color w:val="444444"/>
          <w:sz w:val="22"/>
          <w:szCs w:val="22"/>
        </w:rPr>
        <w:t>to study journalism but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liked</w:t>
      </w:r>
      <w:r>
        <w:rPr>
          <w:rStyle w:val="apple-converted-space"/>
          <w:rFonts w:ascii="Tahoma" w:hAnsi="Tahoma" w:cs="Tahoma"/>
          <w:i/>
          <w:iCs/>
          <w:color w:val="444444"/>
          <w:sz w:val="22"/>
          <w:szCs w:val="22"/>
        </w:rPr>
        <w:t> </w:t>
      </w:r>
      <w:r>
        <w:rPr>
          <w:rStyle w:val="Emphasis"/>
          <w:rFonts w:ascii="Tahoma" w:hAnsi="Tahoma" w:cs="Tahoma"/>
          <w:color w:val="444444"/>
          <w:sz w:val="22"/>
          <w:szCs w:val="22"/>
        </w:rPr>
        <w:t>art, too. I</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found</w:t>
      </w:r>
      <w:r>
        <w:rPr>
          <w:rStyle w:val="apple-converted-space"/>
          <w:rFonts w:ascii="Tahoma" w:hAnsi="Tahoma" w:cs="Tahoma"/>
          <w:i/>
          <w:iCs/>
          <w:color w:val="444444"/>
          <w:sz w:val="22"/>
          <w:szCs w:val="22"/>
        </w:rPr>
        <w:t> </w:t>
      </w:r>
      <w:r>
        <w:rPr>
          <w:rStyle w:val="Emphasis"/>
          <w:rFonts w:ascii="Tahoma" w:hAnsi="Tahoma" w:cs="Tahoma"/>
          <w:color w:val="444444"/>
          <w:sz w:val="22"/>
          <w:szCs w:val="22"/>
        </w:rPr>
        <w:t>that sketching</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relaxing and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helped</w:t>
      </w:r>
      <w:r>
        <w:rPr>
          <w:rStyle w:val="apple-converted-space"/>
          <w:rFonts w:ascii="Tahoma" w:hAnsi="Tahoma" w:cs="Tahoma"/>
          <w:i/>
          <w:iCs/>
          <w:color w:val="444444"/>
          <w:sz w:val="22"/>
          <w:szCs w:val="22"/>
        </w:rPr>
        <w:t> </w:t>
      </w:r>
      <w:r>
        <w:rPr>
          <w:rStyle w:val="Emphasis"/>
          <w:rFonts w:ascii="Tahoma" w:hAnsi="Tahoma" w:cs="Tahoma"/>
          <w:color w:val="444444"/>
          <w:sz w:val="22"/>
          <w:szCs w:val="22"/>
        </w:rPr>
        <w:t>reduce stress, while journalism</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was</w:t>
      </w:r>
      <w:r>
        <w:rPr>
          <w:rStyle w:val="apple-converted-space"/>
          <w:rFonts w:ascii="Tahoma" w:hAnsi="Tahoma" w:cs="Tahoma"/>
          <w:i/>
          <w:iCs/>
          <w:color w:val="444444"/>
          <w:sz w:val="22"/>
          <w:szCs w:val="22"/>
        </w:rPr>
        <w:t> </w:t>
      </w:r>
      <w:r>
        <w:rPr>
          <w:rStyle w:val="Emphasis"/>
          <w:rFonts w:ascii="Tahoma" w:hAnsi="Tahoma" w:cs="Tahoma"/>
          <w:color w:val="444444"/>
          <w:sz w:val="22"/>
          <w:szCs w:val="22"/>
        </w:rPr>
        <w:t>a high-energy, often stressful class.</w:t>
      </w:r>
    </w:p>
    <w:p w14:paraId="5845F4F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lastRenderedPageBreak/>
        <w:t>In personal narratives, you may choose to use either past or present tense verbs. Just do not mix them as this writer did:</w:t>
      </w:r>
    </w:p>
    <w:p w14:paraId="0ED4AF4F"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turns</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key in the ignition, but only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heard</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relentless, useless chugging of an engine unwilling to turn over. He</w:t>
      </w:r>
      <w:r>
        <w:rPr>
          <w:rStyle w:val="apple-converted-space"/>
          <w:rFonts w:ascii="Tahoma" w:hAnsi="Tahoma" w:cs="Tahoma"/>
          <w:i/>
          <w:iCs/>
          <w:color w:val="444444"/>
          <w:sz w:val="22"/>
          <w:szCs w:val="22"/>
        </w:rPr>
        <w:t> </w:t>
      </w:r>
      <w:proofErr w:type="spellStart"/>
      <w:r>
        <w:rPr>
          <w:rStyle w:val="Strong"/>
          <w:rFonts w:ascii="Tahoma" w:hAnsi="Tahoma" w:cs="Tahoma"/>
          <w:i/>
          <w:iCs/>
          <w:color w:val="444444"/>
          <w:sz w:val="22"/>
          <w:szCs w:val="22"/>
        </w:rPr>
        <w:t>glanced</w:t>
      </w:r>
      <w:r>
        <w:rPr>
          <w:rStyle w:val="Emphasis"/>
          <w:rFonts w:ascii="Tahoma" w:hAnsi="Tahoma" w:cs="Tahoma"/>
          <w:color w:val="444444"/>
          <w:sz w:val="22"/>
          <w:szCs w:val="22"/>
        </w:rPr>
        <w:t>left</w:t>
      </w:r>
      <w:proofErr w:type="spellEnd"/>
      <w:r>
        <w:rPr>
          <w:rStyle w:val="Emphasis"/>
          <w:rFonts w:ascii="Tahoma" w:hAnsi="Tahoma" w:cs="Tahoma"/>
          <w:color w:val="444444"/>
          <w:sz w:val="22"/>
          <w:szCs w:val="22"/>
        </w:rPr>
        <w:t>, then right.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cannot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see</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approaching train through the driving rain, but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could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 low moaning wail still distant enough that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thought</w:t>
      </w:r>
      <w:r>
        <w:rPr>
          <w:rStyle w:val="apple-converted-space"/>
          <w:rFonts w:ascii="Tahoma" w:hAnsi="Tahoma" w:cs="Tahoma"/>
          <w:i/>
          <w:iCs/>
          <w:color w:val="444444"/>
          <w:sz w:val="22"/>
          <w:szCs w:val="22"/>
        </w:rPr>
        <w:t> </w:t>
      </w:r>
      <w:r>
        <w:rPr>
          <w:rStyle w:val="Emphasis"/>
          <w:rFonts w:ascii="Tahoma" w:hAnsi="Tahoma" w:cs="Tahoma"/>
          <w:color w:val="444444"/>
          <w:sz w:val="22"/>
          <w:szCs w:val="22"/>
        </w:rPr>
        <w:t>he still might be able to save the car.</w:t>
      </w:r>
    </w:p>
    <w:p w14:paraId="105626EB"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Revised to a consistent past tense, this story is more coherent:</w:t>
      </w:r>
    </w:p>
    <w:p w14:paraId="541FC835"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turned</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key in the ignition, but only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heard</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relentless, useless chugging of an engine unwilling to turn over. He</w:t>
      </w:r>
      <w:r>
        <w:rPr>
          <w:rStyle w:val="apple-converted-space"/>
          <w:rFonts w:ascii="Tahoma" w:hAnsi="Tahoma" w:cs="Tahoma"/>
          <w:i/>
          <w:iCs/>
          <w:color w:val="444444"/>
          <w:sz w:val="22"/>
          <w:szCs w:val="22"/>
        </w:rPr>
        <w:t> </w:t>
      </w:r>
      <w:proofErr w:type="spellStart"/>
      <w:r>
        <w:rPr>
          <w:rStyle w:val="Strong"/>
          <w:rFonts w:ascii="Tahoma" w:hAnsi="Tahoma" w:cs="Tahoma"/>
          <w:i/>
          <w:iCs/>
          <w:color w:val="444444"/>
          <w:sz w:val="22"/>
          <w:szCs w:val="22"/>
        </w:rPr>
        <w:t>glanced</w:t>
      </w:r>
      <w:r>
        <w:rPr>
          <w:rStyle w:val="Emphasis"/>
          <w:rFonts w:ascii="Tahoma" w:hAnsi="Tahoma" w:cs="Tahoma"/>
          <w:color w:val="444444"/>
          <w:sz w:val="22"/>
          <w:szCs w:val="22"/>
        </w:rPr>
        <w:t>left</w:t>
      </w:r>
      <w:proofErr w:type="spellEnd"/>
      <w:r>
        <w:rPr>
          <w:rStyle w:val="Emphasis"/>
          <w:rFonts w:ascii="Tahoma" w:hAnsi="Tahoma" w:cs="Tahoma"/>
          <w:color w:val="444444"/>
          <w:sz w:val="22"/>
          <w:szCs w:val="22"/>
        </w:rPr>
        <w:t>, then right.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couldn't</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see</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approaching train through the driving rain, but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could</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hear</w:t>
      </w:r>
      <w:r>
        <w:rPr>
          <w:rStyle w:val="apple-converted-space"/>
          <w:rFonts w:ascii="Tahoma" w:hAnsi="Tahoma" w:cs="Tahoma"/>
          <w:i/>
          <w:iCs/>
          <w:color w:val="444444"/>
          <w:sz w:val="22"/>
          <w:szCs w:val="22"/>
        </w:rPr>
        <w:t> </w:t>
      </w:r>
      <w:r>
        <w:rPr>
          <w:rStyle w:val="Emphasis"/>
          <w:rFonts w:ascii="Tahoma" w:hAnsi="Tahoma" w:cs="Tahoma"/>
          <w:color w:val="444444"/>
          <w:sz w:val="22"/>
          <w:szCs w:val="22"/>
        </w:rPr>
        <w:t>it, a low moaning wail still distant enough that he</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thought</w:t>
      </w:r>
      <w:r>
        <w:rPr>
          <w:rStyle w:val="apple-converted-space"/>
          <w:rFonts w:ascii="Tahoma" w:hAnsi="Tahoma" w:cs="Tahoma"/>
          <w:i/>
          <w:iCs/>
          <w:color w:val="444444"/>
          <w:sz w:val="22"/>
          <w:szCs w:val="22"/>
        </w:rPr>
        <w:t> </w:t>
      </w:r>
      <w:r>
        <w:rPr>
          <w:rStyle w:val="Emphasis"/>
          <w:rFonts w:ascii="Tahoma" w:hAnsi="Tahoma" w:cs="Tahoma"/>
          <w:color w:val="444444"/>
          <w:sz w:val="22"/>
          <w:szCs w:val="22"/>
        </w:rPr>
        <w:t>he still might be able to save the car.</w:t>
      </w:r>
    </w:p>
    <w:p w14:paraId="625073FE"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In this case, however, you might be more successful in recreating the suspense of the moment by keeping to a consistent present tense:</w:t>
      </w:r>
    </w:p>
    <w:p w14:paraId="437EAFD7"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He</w:t>
      </w:r>
      <w:r>
        <w:rPr>
          <w:rStyle w:val="apple-converted-space"/>
          <w:rFonts w:ascii="Tahoma" w:hAnsi="Tahoma" w:cs="Tahoma"/>
          <w:color w:val="444444"/>
          <w:sz w:val="22"/>
          <w:szCs w:val="22"/>
        </w:rPr>
        <w:t> </w:t>
      </w:r>
      <w:r>
        <w:rPr>
          <w:rStyle w:val="Strong"/>
          <w:rFonts w:ascii="Tahoma" w:hAnsi="Tahoma" w:cs="Tahoma"/>
          <w:color w:val="444444"/>
          <w:sz w:val="22"/>
          <w:szCs w:val="22"/>
        </w:rPr>
        <w:t>turns</w:t>
      </w:r>
      <w:r>
        <w:rPr>
          <w:rStyle w:val="apple-converted-space"/>
          <w:rFonts w:ascii="Tahoma" w:hAnsi="Tahoma" w:cs="Tahoma"/>
          <w:color w:val="444444"/>
          <w:sz w:val="22"/>
          <w:szCs w:val="22"/>
        </w:rPr>
        <w:t> </w:t>
      </w:r>
      <w:r>
        <w:rPr>
          <w:rFonts w:ascii="Tahoma" w:hAnsi="Tahoma" w:cs="Tahoma"/>
          <w:color w:val="444444"/>
          <w:sz w:val="22"/>
          <w:szCs w:val="22"/>
        </w:rPr>
        <w:t>the key in the ignition, only</w:t>
      </w:r>
      <w:r>
        <w:rPr>
          <w:rStyle w:val="apple-converted-space"/>
          <w:rFonts w:ascii="Tahoma" w:hAnsi="Tahoma" w:cs="Tahoma"/>
          <w:color w:val="444444"/>
          <w:sz w:val="22"/>
          <w:szCs w:val="22"/>
        </w:rPr>
        <w:t> </w:t>
      </w:r>
      <w:r>
        <w:rPr>
          <w:rStyle w:val="Strong"/>
          <w:rFonts w:ascii="Tahoma" w:hAnsi="Tahoma" w:cs="Tahoma"/>
          <w:color w:val="444444"/>
          <w:sz w:val="22"/>
          <w:szCs w:val="22"/>
        </w:rPr>
        <w:t>to hear</w:t>
      </w:r>
      <w:r>
        <w:rPr>
          <w:rStyle w:val="apple-converted-space"/>
          <w:rFonts w:ascii="Tahoma" w:hAnsi="Tahoma" w:cs="Tahoma"/>
          <w:color w:val="444444"/>
          <w:sz w:val="22"/>
          <w:szCs w:val="22"/>
        </w:rPr>
        <w:t> </w:t>
      </w:r>
      <w:r>
        <w:rPr>
          <w:rFonts w:ascii="Tahoma" w:hAnsi="Tahoma" w:cs="Tahoma"/>
          <w:color w:val="444444"/>
          <w:sz w:val="22"/>
          <w:szCs w:val="22"/>
        </w:rPr>
        <w:t>the relentless, useless chugging of an engine unwilling to turn over. He</w:t>
      </w:r>
      <w:r>
        <w:rPr>
          <w:rStyle w:val="apple-converted-space"/>
          <w:rFonts w:ascii="Tahoma" w:hAnsi="Tahoma" w:cs="Tahoma"/>
          <w:color w:val="444444"/>
          <w:sz w:val="22"/>
          <w:szCs w:val="22"/>
        </w:rPr>
        <w:t> </w:t>
      </w:r>
      <w:r>
        <w:rPr>
          <w:rStyle w:val="Strong"/>
          <w:rFonts w:ascii="Tahoma" w:hAnsi="Tahoma" w:cs="Tahoma"/>
          <w:color w:val="444444"/>
          <w:sz w:val="22"/>
          <w:szCs w:val="22"/>
        </w:rPr>
        <w:t>glances</w:t>
      </w:r>
      <w:r>
        <w:rPr>
          <w:rStyle w:val="apple-converted-space"/>
          <w:rFonts w:ascii="Tahoma" w:hAnsi="Tahoma" w:cs="Tahoma"/>
          <w:color w:val="444444"/>
          <w:sz w:val="22"/>
          <w:szCs w:val="22"/>
        </w:rPr>
        <w:t> </w:t>
      </w:r>
      <w:r>
        <w:rPr>
          <w:rFonts w:ascii="Tahoma" w:hAnsi="Tahoma" w:cs="Tahoma"/>
          <w:color w:val="444444"/>
          <w:sz w:val="22"/>
          <w:szCs w:val="22"/>
        </w:rPr>
        <w:t>left, then right. He</w:t>
      </w:r>
      <w:r>
        <w:rPr>
          <w:rStyle w:val="apple-converted-space"/>
          <w:rFonts w:ascii="Tahoma" w:hAnsi="Tahoma" w:cs="Tahoma"/>
          <w:color w:val="444444"/>
          <w:sz w:val="22"/>
          <w:szCs w:val="22"/>
        </w:rPr>
        <w:t> </w:t>
      </w:r>
      <w:r>
        <w:rPr>
          <w:rStyle w:val="Strong"/>
          <w:rFonts w:ascii="Tahoma" w:hAnsi="Tahoma" w:cs="Tahoma"/>
          <w:color w:val="444444"/>
          <w:sz w:val="22"/>
          <w:szCs w:val="22"/>
        </w:rPr>
        <w:t>cannot see</w:t>
      </w:r>
      <w:r>
        <w:rPr>
          <w:rStyle w:val="apple-converted-space"/>
          <w:rFonts w:ascii="Tahoma" w:hAnsi="Tahoma" w:cs="Tahoma"/>
          <w:color w:val="444444"/>
          <w:sz w:val="22"/>
          <w:szCs w:val="22"/>
        </w:rPr>
        <w:t> </w:t>
      </w:r>
      <w:r>
        <w:rPr>
          <w:rFonts w:ascii="Tahoma" w:hAnsi="Tahoma" w:cs="Tahoma"/>
          <w:color w:val="444444"/>
          <w:sz w:val="22"/>
          <w:szCs w:val="22"/>
        </w:rPr>
        <w:t>the approaching train through the driving rain, but he</w:t>
      </w:r>
      <w:r>
        <w:rPr>
          <w:rStyle w:val="apple-converted-space"/>
          <w:rFonts w:ascii="Tahoma" w:hAnsi="Tahoma" w:cs="Tahoma"/>
          <w:color w:val="444444"/>
          <w:sz w:val="22"/>
          <w:szCs w:val="22"/>
        </w:rPr>
        <w:t> </w:t>
      </w:r>
      <w:r>
        <w:rPr>
          <w:rStyle w:val="Strong"/>
          <w:rFonts w:ascii="Tahoma" w:hAnsi="Tahoma" w:cs="Tahoma"/>
          <w:color w:val="444444"/>
          <w:sz w:val="22"/>
          <w:szCs w:val="22"/>
        </w:rPr>
        <w:t>can hear</w:t>
      </w:r>
      <w:r>
        <w:rPr>
          <w:rStyle w:val="apple-converted-space"/>
          <w:rFonts w:ascii="Tahoma" w:hAnsi="Tahoma" w:cs="Tahoma"/>
          <w:color w:val="444444"/>
          <w:sz w:val="22"/>
          <w:szCs w:val="22"/>
        </w:rPr>
        <w:t> </w:t>
      </w:r>
      <w:r>
        <w:rPr>
          <w:rFonts w:ascii="Tahoma" w:hAnsi="Tahoma" w:cs="Tahoma"/>
          <w:color w:val="444444"/>
          <w:sz w:val="22"/>
          <w:szCs w:val="22"/>
        </w:rPr>
        <w:t>it, a low moaning wail still distant enough that he</w:t>
      </w:r>
      <w:r>
        <w:rPr>
          <w:rStyle w:val="apple-converted-space"/>
          <w:rFonts w:ascii="Tahoma" w:hAnsi="Tahoma" w:cs="Tahoma"/>
          <w:color w:val="444444"/>
          <w:sz w:val="22"/>
          <w:szCs w:val="22"/>
        </w:rPr>
        <w:t> </w:t>
      </w:r>
      <w:r>
        <w:rPr>
          <w:rStyle w:val="Strong"/>
          <w:rFonts w:ascii="Tahoma" w:hAnsi="Tahoma" w:cs="Tahoma"/>
          <w:color w:val="444444"/>
          <w:sz w:val="22"/>
          <w:szCs w:val="22"/>
        </w:rPr>
        <w:t>thinks</w:t>
      </w:r>
      <w:r>
        <w:rPr>
          <w:rStyle w:val="apple-converted-space"/>
          <w:rFonts w:ascii="Tahoma" w:hAnsi="Tahoma" w:cs="Tahoma"/>
          <w:color w:val="444444"/>
          <w:sz w:val="22"/>
          <w:szCs w:val="22"/>
        </w:rPr>
        <w:t> </w:t>
      </w:r>
      <w:r>
        <w:rPr>
          <w:rFonts w:ascii="Tahoma" w:hAnsi="Tahoma" w:cs="Tahoma"/>
          <w:color w:val="444444"/>
          <w:sz w:val="22"/>
          <w:szCs w:val="22"/>
        </w:rPr>
        <w:t>he still might be able to save the car.</w:t>
      </w:r>
    </w:p>
    <w:p w14:paraId="6E2C9967"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Strong"/>
          <w:rFonts w:ascii="Tahoma" w:hAnsi="Tahoma" w:cs="Tahoma"/>
          <w:color w:val="444444"/>
          <w:sz w:val="22"/>
          <w:szCs w:val="22"/>
        </w:rPr>
        <w:t>The literary present tense</w:t>
      </w:r>
      <w:r>
        <w:rPr>
          <w:rFonts w:ascii="Tahoma" w:hAnsi="Tahoma" w:cs="Tahoma"/>
          <w:b/>
          <w:bCs/>
          <w:color w:val="444444"/>
          <w:sz w:val="22"/>
          <w:szCs w:val="22"/>
        </w:rPr>
        <w:br/>
      </w:r>
      <w:r>
        <w:rPr>
          <w:rFonts w:ascii="Tahoma" w:hAnsi="Tahoma" w:cs="Tahoma"/>
          <w:color w:val="444444"/>
          <w:sz w:val="22"/>
          <w:szCs w:val="22"/>
        </w:rPr>
        <w:t>For discussing literary works, the preferred tense is the present:</w:t>
      </w:r>
    </w:p>
    <w:p w14:paraId="4005FD81"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Style w:val="Emphasis"/>
          <w:rFonts w:ascii="Tahoma" w:hAnsi="Tahoma" w:cs="Tahoma"/>
          <w:color w:val="444444"/>
          <w:sz w:val="22"/>
          <w:szCs w:val="22"/>
        </w:rPr>
        <w:t>Author Michael Crichton frequently</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addresses</w:t>
      </w:r>
      <w:r>
        <w:rPr>
          <w:rStyle w:val="apple-converted-space"/>
          <w:rFonts w:ascii="Tahoma" w:hAnsi="Tahoma" w:cs="Tahoma"/>
          <w:i/>
          <w:iCs/>
          <w:color w:val="444444"/>
          <w:sz w:val="22"/>
          <w:szCs w:val="22"/>
        </w:rPr>
        <w:t> </w:t>
      </w:r>
      <w:r>
        <w:rPr>
          <w:rStyle w:val="Emphasis"/>
          <w:rFonts w:ascii="Tahoma" w:hAnsi="Tahoma" w:cs="Tahoma"/>
          <w:color w:val="444444"/>
          <w:sz w:val="22"/>
          <w:szCs w:val="22"/>
        </w:rPr>
        <w:t>bioethical questions of this sort. His</w:t>
      </w:r>
      <w:r>
        <w:rPr>
          <w:rStyle w:val="apple-converted-space"/>
          <w:rFonts w:ascii="Tahoma" w:hAnsi="Tahoma" w:cs="Tahoma"/>
          <w:i/>
          <w:iCs/>
          <w:color w:val="444444"/>
          <w:sz w:val="22"/>
          <w:szCs w:val="22"/>
        </w:rPr>
        <w:t> </w:t>
      </w:r>
      <w:r>
        <w:rPr>
          <w:rStyle w:val="Emphasis"/>
          <w:rFonts w:ascii="Tahoma" w:hAnsi="Tahoma" w:cs="Tahoma"/>
          <w:color w:val="444444"/>
          <w:sz w:val="22"/>
          <w:szCs w:val="22"/>
          <w:u w:val="single"/>
        </w:rPr>
        <w:t>Jurassic Park</w:t>
      </w:r>
      <w:r>
        <w:rPr>
          <w:rStyle w:val="apple-converted-space"/>
          <w:rFonts w:ascii="Tahoma" w:hAnsi="Tahoma" w:cs="Tahoma"/>
          <w:i/>
          <w:iCs/>
          <w:color w:val="444444"/>
          <w:sz w:val="22"/>
          <w:szCs w:val="22"/>
        </w:rPr>
        <w:t> </w:t>
      </w:r>
      <w:r>
        <w:rPr>
          <w:rStyle w:val="Emphasis"/>
          <w:rFonts w:ascii="Tahoma" w:hAnsi="Tahoma" w:cs="Tahoma"/>
          <w:color w:val="444444"/>
          <w:sz w:val="22"/>
          <w:szCs w:val="22"/>
        </w:rPr>
        <w:t>character Ian Malcolm</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is</w:t>
      </w:r>
      <w:r>
        <w:rPr>
          <w:rStyle w:val="apple-converted-space"/>
          <w:rFonts w:ascii="Tahoma" w:hAnsi="Tahoma" w:cs="Tahoma"/>
          <w:i/>
          <w:iCs/>
          <w:color w:val="444444"/>
          <w:sz w:val="22"/>
          <w:szCs w:val="22"/>
        </w:rPr>
        <w:t> </w:t>
      </w:r>
      <w:r>
        <w:rPr>
          <w:rStyle w:val="Emphasis"/>
          <w:rFonts w:ascii="Tahoma" w:hAnsi="Tahoma" w:cs="Tahoma"/>
          <w:color w:val="444444"/>
          <w:sz w:val="22"/>
          <w:szCs w:val="22"/>
        </w:rPr>
        <w:t>a kind of devil's advocate, a doomed protagonist who</w:t>
      </w:r>
      <w:r>
        <w:rPr>
          <w:rStyle w:val="apple-converted-space"/>
          <w:rFonts w:ascii="Tahoma" w:hAnsi="Tahoma" w:cs="Tahoma"/>
          <w:i/>
          <w:iCs/>
          <w:color w:val="444444"/>
          <w:sz w:val="22"/>
          <w:szCs w:val="22"/>
        </w:rPr>
        <w:t> </w:t>
      </w:r>
      <w:r>
        <w:rPr>
          <w:rStyle w:val="Strong"/>
          <w:rFonts w:ascii="Tahoma" w:hAnsi="Tahoma" w:cs="Tahoma"/>
          <w:i/>
          <w:iCs/>
          <w:color w:val="444444"/>
          <w:sz w:val="22"/>
          <w:szCs w:val="22"/>
        </w:rPr>
        <w:t>asks</w:t>
      </w:r>
      <w:r>
        <w:rPr>
          <w:rStyle w:val="apple-converted-space"/>
          <w:rFonts w:ascii="Tahoma" w:hAnsi="Tahoma" w:cs="Tahoma"/>
          <w:i/>
          <w:iCs/>
          <w:color w:val="444444"/>
          <w:sz w:val="22"/>
          <w:szCs w:val="22"/>
        </w:rPr>
        <w:t> </w:t>
      </w:r>
      <w:r>
        <w:rPr>
          <w:rStyle w:val="Emphasis"/>
          <w:rFonts w:ascii="Tahoma" w:hAnsi="Tahoma" w:cs="Tahoma"/>
          <w:color w:val="444444"/>
          <w:sz w:val="22"/>
          <w:szCs w:val="22"/>
        </w:rPr>
        <w:t>the unasked question: "We can--but should we?"</w:t>
      </w:r>
    </w:p>
    <w:p w14:paraId="40DB05B8"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This statement includes one about the author and his intentions or techniques, and another about a character in one of his books; both are constructed in the literary present tense. Use literary present tense for book and article reviews, summaries, and critiques.</w:t>
      </w:r>
    </w:p>
    <w:p w14:paraId="2D77451A"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Critiques of musical performances, art shows or other artistic works also may use the literary present tense.</w:t>
      </w:r>
    </w:p>
    <w:p w14:paraId="53A2C771" w14:textId="77777777" w:rsidR="009D376A" w:rsidRDefault="009D376A" w:rsidP="009D376A">
      <w:pPr>
        <w:pStyle w:val="NormalWeb"/>
        <w:spacing w:before="0" w:beforeAutospacing="0" w:after="150" w:afterAutospacing="0" w:line="360" w:lineRule="atLeast"/>
        <w:rPr>
          <w:rFonts w:ascii="Tahoma" w:hAnsi="Tahoma" w:cs="Tahoma"/>
          <w:color w:val="444444"/>
          <w:sz w:val="22"/>
          <w:szCs w:val="22"/>
        </w:rPr>
      </w:pPr>
      <w:r>
        <w:rPr>
          <w:rFonts w:ascii="Tahoma" w:hAnsi="Tahoma" w:cs="Tahoma"/>
          <w:color w:val="444444"/>
          <w:sz w:val="22"/>
          <w:szCs w:val="22"/>
        </w:rPr>
        <w:t>For more information on verbs, see the TIP Sheet</w:t>
      </w:r>
      <w:r>
        <w:rPr>
          <w:rStyle w:val="apple-converted-space"/>
          <w:rFonts w:ascii="Tahoma" w:hAnsi="Tahoma" w:cs="Tahoma"/>
          <w:color w:val="444444"/>
          <w:sz w:val="22"/>
          <w:szCs w:val="22"/>
        </w:rPr>
        <w:t> </w:t>
      </w:r>
      <w:r>
        <w:rPr>
          <w:rStyle w:val="Emphasis"/>
          <w:rFonts w:ascii="Tahoma" w:hAnsi="Tahoma" w:cs="Tahoma"/>
          <w:color w:val="444444"/>
          <w:sz w:val="22"/>
          <w:szCs w:val="22"/>
        </w:rPr>
        <w:t>Verbs</w:t>
      </w:r>
      <w:r>
        <w:rPr>
          <w:rFonts w:ascii="Tahoma" w:hAnsi="Tahoma" w:cs="Tahoma"/>
          <w:color w:val="444444"/>
          <w:sz w:val="22"/>
          <w:szCs w:val="22"/>
        </w:rPr>
        <w:t>.</w:t>
      </w:r>
    </w:p>
    <w:p w14:paraId="26CA2174" w14:textId="77777777" w:rsidR="00E75B95" w:rsidRDefault="00E75B95"/>
    <w:sectPr w:rsidR="00E75B95" w:rsidSect="009D3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6A"/>
    <w:rsid w:val="0032054F"/>
    <w:rsid w:val="00560EF7"/>
    <w:rsid w:val="009D376A"/>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3F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76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D376A"/>
    <w:rPr>
      <w:b/>
      <w:bCs/>
    </w:rPr>
  </w:style>
  <w:style w:type="character" w:styleId="Emphasis">
    <w:name w:val="Emphasis"/>
    <w:basedOn w:val="DefaultParagraphFont"/>
    <w:uiPriority w:val="20"/>
    <w:qFormat/>
    <w:rsid w:val="009D376A"/>
    <w:rPr>
      <w:i/>
      <w:iCs/>
    </w:rPr>
  </w:style>
  <w:style w:type="character" w:customStyle="1" w:styleId="apple-converted-space">
    <w:name w:val="apple-converted-space"/>
    <w:basedOn w:val="DefaultParagraphFont"/>
    <w:rsid w:val="009D3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76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D376A"/>
    <w:rPr>
      <w:b/>
      <w:bCs/>
    </w:rPr>
  </w:style>
  <w:style w:type="character" w:styleId="Emphasis">
    <w:name w:val="Emphasis"/>
    <w:basedOn w:val="DefaultParagraphFont"/>
    <w:uiPriority w:val="20"/>
    <w:qFormat/>
    <w:rsid w:val="009D376A"/>
    <w:rPr>
      <w:i/>
      <w:iCs/>
    </w:rPr>
  </w:style>
  <w:style w:type="character" w:customStyle="1" w:styleId="apple-converted-space">
    <w:name w:val="apple-converted-space"/>
    <w:basedOn w:val="DefaultParagraphFont"/>
    <w:rsid w:val="009D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2019-06-11T17:55:00Z</dcterms:created>
  <dcterms:modified xsi:type="dcterms:W3CDTF">2019-06-11T17:55:00Z</dcterms:modified>
</cp:coreProperties>
</file>